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710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沧州市人民医院</w:t>
      </w:r>
    </w:p>
    <w:p w14:paraId="4CD665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中药熏蒸治疗仪和蜡疗仪比价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项目</w:t>
      </w:r>
    </w:p>
    <w:p w14:paraId="5100F3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采购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设备技术参数及相关要求</w:t>
      </w:r>
    </w:p>
    <w:p w14:paraId="1960A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项目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要求：</w:t>
      </w:r>
    </w:p>
    <w:p w14:paraId="2596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highlight w:val="yellow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1、项目预算：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中药熏蒸治疗仪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30000元，蜡疗仪8000元。</w:t>
      </w:r>
    </w:p>
    <w:p w14:paraId="67A66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2、</w:t>
      </w:r>
      <w:r>
        <w:rPr>
          <w:rFonts w:hint="eastAsia" w:ascii="宋体" w:hAnsi="宋体" w:cs="宋体"/>
          <w:kern w:val="0"/>
          <w:sz w:val="24"/>
          <w:szCs w:val="24"/>
        </w:rPr>
        <w:t>送达及安装调试地点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</w:rPr>
        <w:t>沧州市人</w:t>
      </w:r>
      <w:r>
        <w:rPr>
          <w:rFonts w:hint="eastAsia" w:ascii="宋体" w:hAnsi="宋体" w:cs="宋体"/>
          <w:kern w:val="0"/>
          <w:sz w:val="24"/>
          <w:szCs w:val="24"/>
        </w:rPr>
        <w:t>民医院，采购人指定地点。</w:t>
      </w:r>
    </w:p>
    <w:p w14:paraId="53BFF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3、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>交付时间要求：</w:t>
      </w:r>
      <w:r>
        <w:rPr>
          <w:rFonts w:hint="eastAsia" w:ascii="宋体" w:hAnsi="宋体" w:cs="宋体"/>
          <w:kern w:val="0"/>
          <w:sz w:val="24"/>
          <w:szCs w:val="24"/>
        </w:rPr>
        <w:t>签订合同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>后</w:t>
      </w:r>
      <w:r>
        <w:rPr>
          <w:rFonts w:hint="eastAsia" w:ascii="宋体" w:hAnsi="宋体" w:cs="宋体"/>
          <w:kern w:val="0"/>
          <w:sz w:val="24"/>
          <w:szCs w:val="24"/>
        </w:rPr>
        <w:t>30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>个日历天内送达</w:t>
      </w:r>
      <w:r>
        <w:rPr>
          <w:rFonts w:hint="eastAsia" w:ascii="宋体" w:hAnsi="宋体" w:cs="宋体"/>
          <w:kern w:val="0"/>
          <w:sz w:val="24"/>
          <w:szCs w:val="24"/>
        </w:rPr>
        <w:t>并安装调试完毕。</w:t>
      </w:r>
    </w:p>
    <w:p w14:paraId="422D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kern w:val="0"/>
          <w:sz w:val="24"/>
          <w:szCs w:val="24"/>
        </w:rPr>
        <w:t>4、售后服务要求：</w:t>
      </w:r>
      <w:r>
        <w:rPr>
          <w:rFonts w:hint="eastAsia" w:ascii="宋体" w:hAnsi="宋体" w:cs="宋体"/>
          <w:sz w:val="24"/>
          <w:szCs w:val="24"/>
          <w:lang w:val="zh-CN"/>
        </w:rPr>
        <w:t>自采购人验收合格之日起，</w:t>
      </w:r>
      <w:r>
        <w:rPr>
          <w:rFonts w:hint="eastAsia" w:ascii="宋体" w:hAnsi="宋体" w:cs="宋体"/>
          <w:sz w:val="24"/>
          <w:szCs w:val="24"/>
        </w:rPr>
        <w:t>质保期</w:t>
      </w: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</w:rPr>
        <w:t>。</w:t>
      </w:r>
    </w:p>
    <w:p w14:paraId="6777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5、</w:t>
      </w:r>
      <w:r>
        <w:rPr>
          <w:rFonts w:hint="eastAsia" w:ascii="宋体" w:hAnsi="宋体"/>
          <w:bCs/>
          <w:sz w:val="24"/>
          <w:szCs w:val="24"/>
        </w:rPr>
        <w:t>项目验收要求：</w:t>
      </w:r>
      <w:r>
        <w:rPr>
          <w:rFonts w:hint="eastAsia" w:ascii="宋体" w:hAnsi="宋体" w:cs="宋体"/>
          <w:kern w:val="0"/>
          <w:sz w:val="24"/>
          <w:szCs w:val="24"/>
        </w:rPr>
        <w:t>交付后</w:t>
      </w:r>
      <w:r>
        <w:rPr>
          <w:rFonts w:hint="eastAsia" w:ascii="宋体" w:hAnsi="宋体"/>
          <w:bCs/>
          <w:sz w:val="24"/>
          <w:szCs w:val="24"/>
        </w:rPr>
        <w:t>采购人根据合同、</w:t>
      </w:r>
      <w:r>
        <w:rPr>
          <w:rFonts w:hint="eastAsia" w:ascii="宋体" w:hAnsi="宋体"/>
          <w:bCs/>
          <w:sz w:val="24"/>
          <w:szCs w:val="24"/>
          <w:lang w:eastAsia="zh-CN"/>
        </w:rPr>
        <w:t>比价征集资料、报价资料</w:t>
      </w:r>
      <w:r>
        <w:rPr>
          <w:rFonts w:hint="eastAsia" w:ascii="宋体" w:hAnsi="宋体"/>
          <w:bCs/>
          <w:sz w:val="24"/>
          <w:szCs w:val="24"/>
        </w:rPr>
        <w:t>组织验收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 w14:paraId="35141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6、采购设备名称及技术参数要求：</w:t>
      </w:r>
    </w:p>
    <w:p w14:paraId="14D4B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</w:p>
    <w:tbl>
      <w:tblPr>
        <w:tblStyle w:val="7"/>
        <w:tblW w:w="9536" w:type="dxa"/>
        <w:tblInd w:w="-2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90"/>
        <w:gridCol w:w="6251"/>
        <w:gridCol w:w="523"/>
        <w:gridCol w:w="712"/>
      </w:tblGrid>
      <w:tr w14:paraId="1BEF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844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C1A0">
            <w:pPr>
              <w:widowControl/>
              <w:jc w:val="center"/>
              <w:textAlignment w:val="center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主要</w:t>
            </w:r>
          </w:p>
          <w:p w14:paraId="70397B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8C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技术参数要求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667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B56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14:paraId="646D0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B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中药熏蒸治疗仪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BE05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default"/>
                <w:sz w:val="24"/>
                <w:szCs w:val="24"/>
                <w:lang w:val="en-US" w:eastAsia="zh-CN"/>
              </w:rPr>
              <w:t>配合中医药液，对人体进行身体局部、全身熏蒸治疗</w:t>
            </w: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E1E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1 液晶触摸显示屏，支持治疗锁屏；</w:t>
            </w:r>
          </w:p>
          <w:p w14:paraId="6180AF7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2双通道设计，支持双部位或双人同时治疗；</w:t>
            </w:r>
          </w:p>
          <w:p w14:paraId="09845E3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3内置语音提示系统；</w:t>
            </w:r>
          </w:p>
          <w:p w14:paraId="304999B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4采用双容器技术，确保蒸汽均匀稳定；</w:t>
            </w:r>
          </w:p>
          <w:p w14:paraId="5BF8C74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5蒸汽回流装置，实现自动回收；</w:t>
            </w:r>
          </w:p>
          <w:p w14:paraId="557D226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6具备自动漏电保护、防干烧及双重温控等多重安全保护；</w:t>
            </w:r>
          </w:p>
          <w:p w14:paraId="7AB6826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7独立自动吹送中药蒸汽，温度均匀；</w:t>
            </w:r>
          </w:p>
          <w:p w14:paraId="553F5E7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8配备三维立体可旋转喷头。</w:t>
            </w:r>
          </w:p>
          <w:p w14:paraId="765D14F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9使用年限：</w:t>
            </w:r>
            <w:r>
              <w:rPr>
                <w:rStyle w:val="8"/>
                <w:rFonts w:hint="default"/>
                <w:sz w:val="24"/>
                <w:szCs w:val="24"/>
                <w:lang w:val="en-US" w:eastAsia="zh-CN"/>
              </w:rPr>
              <w:t>≥</w:t>
            </w: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5年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8DF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EC20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台</w:t>
            </w:r>
          </w:p>
        </w:tc>
      </w:tr>
      <w:tr w14:paraId="6DE1C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6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蜡疗仪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81A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适用于肢体局部的热敷理疗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9F6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Style w:val="8"/>
                <w:rFonts w:hint="default"/>
                <w:sz w:val="24"/>
                <w:szCs w:val="24"/>
                <w:lang w:val="en-US" w:eastAsia="zh-CN"/>
              </w:rPr>
              <w:t>全不锈钢机身，大化蜡量，</w:t>
            </w: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可满足</w:t>
            </w:r>
            <w:r>
              <w:rPr>
                <w:rStyle w:val="8"/>
                <w:rFonts w:hint="default"/>
                <w:sz w:val="24"/>
                <w:szCs w:val="24"/>
                <w:lang w:val="en-US" w:eastAsia="zh-CN"/>
              </w:rPr>
              <w:t>多人同时蜡疗；</w:t>
            </w:r>
          </w:p>
          <w:p w14:paraId="59928D4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2、</w:t>
            </w:r>
            <w:r>
              <w:rPr>
                <w:rStyle w:val="8"/>
                <w:rFonts w:hint="default"/>
                <w:sz w:val="24"/>
                <w:szCs w:val="24"/>
                <w:lang w:val="en-US" w:eastAsia="zh-CN"/>
              </w:rPr>
              <w:t>自动报警</w:t>
            </w: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及</w:t>
            </w:r>
            <w:r>
              <w:rPr>
                <w:rStyle w:val="8"/>
                <w:rFonts w:hint="default"/>
                <w:sz w:val="24"/>
                <w:szCs w:val="24"/>
                <w:lang w:val="en-US" w:eastAsia="zh-CN"/>
              </w:rPr>
              <w:t>停热系统；</w:t>
            </w:r>
          </w:p>
          <w:p w14:paraId="7ECDBEE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3、</w:t>
            </w:r>
            <w:r>
              <w:rPr>
                <w:rStyle w:val="8"/>
                <w:rFonts w:hint="default"/>
                <w:sz w:val="24"/>
                <w:szCs w:val="24"/>
                <w:lang w:val="en-US" w:eastAsia="zh-CN"/>
              </w:rPr>
              <w:t>自动控温58-60℃；</w:t>
            </w:r>
          </w:p>
          <w:p w14:paraId="70C7C62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4、</w:t>
            </w:r>
            <w:r>
              <w:rPr>
                <w:rStyle w:val="8"/>
                <w:rFonts w:hint="default"/>
                <w:sz w:val="24"/>
                <w:szCs w:val="24"/>
                <w:lang w:val="en-US" w:eastAsia="zh-CN"/>
              </w:rPr>
              <w:t>简洁操作面板；</w:t>
            </w:r>
          </w:p>
          <w:p w14:paraId="6BF5903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5、含</w:t>
            </w:r>
            <w:r>
              <w:rPr>
                <w:rStyle w:val="8"/>
                <w:rFonts w:hint="default"/>
                <w:sz w:val="24"/>
                <w:szCs w:val="24"/>
                <w:lang w:val="en-US" w:eastAsia="zh-CN"/>
              </w:rPr>
              <w:t>无水化蜡功能。</w:t>
            </w:r>
          </w:p>
          <w:p w14:paraId="115F991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Style w:val="8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/>
                <w:sz w:val="24"/>
                <w:szCs w:val="24"/>
                <w:lang w:val="en-US" w:eastAsia="zh-CN"/>
              </w:rPr>
              <w:t>6、使用年限：≥5年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A70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1423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台</w:t>
            </w:r>
          </w:p>
        </w:tc>
      </w:tr>
    </w:tbl>
    <w:p w14:paraId="61BEB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eastAsia" w:ascii="宋体" w:hAnsi="宋体"/>
          <w:b/>
          <w:bCs/>
          <w:sz w:val="24"/>
          <w:szCs w:val="24"/>
        </w:rPr>
      </w:pPr>
    </w:p>
    <w:p w14:paraId="3D89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482" w:firstLineChars="200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其他要求：</w:t>
      </w:r>
    </w:p>
    <w:p w14:paraId="2B99BD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响应单位</w:t>
      </w:r>
      <w:r>
        <w:rPr>
          <w:b w:val="0"/>
          <w:bCs w:val="0"/>
          <w:sz w:val="24"/>
          <w:szCs w:val="24"/>
        </w:rPr>
        <w:t>提供的</w:t>
      </w:r>
      <w:r>
        <w:rPr>
          <w:rFonts w:hint="eastAsia"/>
          <w:b w:val="0"/>
          <w:bCs w:val="0"/>
          <w:sz w:val="24"/>
          <w:szCs w:val="24"/>
        </w:rPr>
        <w:t>设备</w:t>
      </w:r>
      <w:r>
        <w:rPr>
          <w:b w:val="0"/>
          <w:bCs w:val="0"/>
          <w:sz w:val="24"/>
          <w:szCs w:val="24"/>
        </w:rPr>
        <w:t>必须是</w:t>
      </w:r>
      <w:r>
        <w:rPr>
          <w:rFonts w:hint="eastAsia"/>
          <w:b w:val="0"/>
          <w:bCs w:val="0"/>
          <w:sz w:val="24"/>
          <w:szCs w:val="24"/>
        </w:rPr>
        <w:t>生产厂家近期</w:t>
      </w:r>
      <w:r>
        <w:rPr>
          <w:b w:val="0"/>
          <w:bCs w:val="0"/>
          <w:sz w:val="24"/>
          <w:szCs w:val="24"/>
        </w:rPr>
        <w:t>生产的全新</w:t>
      </w:r>
      <w:r>
        <w:rPr>
          <w:rFonts w:hint="eastAsia"/>
          <w:b w:val="0"/>
          <w:bCs w:val="0"/>
          <w:sz w:val="24"/>
          <w:szCs w:val="24"/>
        </w:rPr>
        <w:t>设备，</w:t>
      </w:r>
      <w:r>
        <w:rPr>
          <w:b w:val="0"/>
          <w:bCs w:val="0"/>
          <w:sz w:val="24"/>
          <w:szCs w:val="24"/>
        </w:rPr>
        <w:t>并且符合国家质量性能检测标准及该</w:t>
      </w:r>
      <w:r>
        <w:rPr>
          <w:rFonts w:hint="eastAsia"/>
          <w:b w:val="0"/>
          <w:bCs w:val="0"/>
          <w:sz w:val="24"/>
          <w:szCs w:val="24"/>
        </w:rPr>
        <w:t>设备的生产厂家</w:t>
      </w:r>
      <w:r>
        <w:rPr>
          <w:b w:val="0"/>
          <w:bCs w:val="0"/>
          <w:sz w:val="24"/>
          <w:szCs w:val="24"/>
        </w:rPr>
        <w:t>出厂标准</w:t>
      </w:r>
      <w:r>
        <w:rPr>
          <w:rFonts w:hint="eastAsia" w:ascii="宋体" w:hAnsi="宋体"/>
          <w:b w:val="0"/>
          <w:bCs w:val="0"/>
          <w:sz w:val="24"/>
          <w:szCs w:val="24"/>
        </w:rPr>
        <w:t>。</w:t>
      </w:r>
    </w:p>
    <w:p w14:paraId="77DCFC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响应单位须同时提供上表中两种设备报价及相关资料，仅提供一种视为无效报价。</w:t>
      </w:r>
    </w:p>
    <w:p w14:paraId="0FC8E1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以上技术参数要求均为实质性技术要求，不满足或未完全响应即为无效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报价</w:t>
      </w:r>
      <w:r>
        <w:rPr>
          <w:rFonts w:hint="eastAsia" w:ascii="宋体" w:hAnsi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/>
          <w:b w:val="0"/>
          <w:bCs w:val="0"/>
          <w:sz w:val="24"/>
          <w:szCs w:val="24"/>
          <w:lang w:val="zh-CN"/>
        </w:rPr>
        <w:t>但可以优于文件要求</w:t>
      </w:r>
      <w:r>
        <w:rPr>
          <w:rFonts w:hint="eastAsia" w:ascii="宋体" w:hAnsi="宋体"/>
          <w:b w:val="0"/>
          <w:bCs w:val="0"/>
          <w:sz w:val="24"/>
          <w:szCs w:val="24"/>
        </w:rPr>
        <w:t>。</w:t>
      </w:r>
    </w:p>
    <w:p w14:paraId="5175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1BDDB5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中药熏蒸治疗仪和蜡疗仪比价项目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法人代表授权书复印件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5FDE7DA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bookmarkEnd w:id="0"/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47C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项目名称：中药熏蒸治疗仪和蜡疗仪比价项目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511AD0"/>
    <w:multiLevelType w:val="singleLevel"/>
    <w:tmpl w:val="49511AD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4131BA8"/>
    <w:rsid w:val="04B05649"/>
    <w:rsid w:val="05850883"/>
    <w:rsid w:val="05D7121F"/>
    <w:rsid w:val="093827D2"/>
    <w:rsid w:val="0A3B7763"/>
    <w:rsid w:val="0B5A630E"/>
    <w:rsid w:val="0B5B64C4"/>
    <w:rsid w:val="0BC50FC2"/>
    <w:rsid w:val="0C365A1D"/>
    <w:rsid w:val="0CF462EF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A1A0CEB"/>
    <w:rsid w:val="320D6FA3"/>
    <w:rsid w:val="329F44B2"/>
    <w:rsid w:val="3318715E"/>
    <w:rsid w:val="348A2BCC"/>
    <w:rsid w:val="35B93AAE"/>
    <w:rsid w:val="367C4ADB"/>
    <w:rsid w:val="36B90A51"/>
    <w:rsid w:val="380032B9"/>
    <w:rsid w:val="38F96338"/>
    <w:rsid w:val="3B424545"/>
    <w:rsid w:val="3C3D31E9"/>
    <w:rsid w:val="3DF633C5"/>
    <w:rsid w:val="3E3C17CC"/>
    <w:rsid w:val="3E5D162B"/>
    <w:rsid w:val="42B15977"/>
    <w:rsid w:val="43E3453C"/>
    <w:rsid w:val="46731A57"/>
    <w:rsid w:val="47AA14A8"/>
    <w:rsid w:val="49FB2D5E"/>
    <w:rsid w:val="4A2D4613"/>
    <w:rsid w:val="4B2B0B52"/>
    <w:rsid w:val="4D7A7B6F"/>
    <w:rsid w:val="4E757CEC"/>
    <w:rsid w:val="5204734B"/>
    <w:rsid w:val="5AE64A95"/>
    <w:rsid w:val="5D900CE9"/>
    <w:rsid w:val="5E4C5424"/>
    <w:rsid w:val="63FF2724"/>
    <w:rsid w:val="665C3E5E"/>
    <w:rsid w:val="66A17AC3"/>
    <w:rsid w:val="67BF28F6"/>
    <w:rsid w:val="67CE2B39"/>
    <w:rsid w:val="686F60CA"/>
    <w:rsid w:val="6C8B0FF9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1512</Words>
  <Characters>1527</Characters>
  <Lines>0</Lines>
  <Paragraphs>0</Paragraphs>
  <TotalTime>1</TotalTime>
  <ScaleCrop>false</ScaleCrop>
  <LinksUpToDate>false</LinksUpToDate>
  <CharactersWithSpaces>1606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LXF</cp:lastModifiedBy>
  <dcterms:modified xsi:type="dcterms:W3CDTF">2025-02-25T03:39:38Z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eyJoZGlkIjoiY2ZkZGFiMjcxMjk3ZDI3YThiNmNhNjU5ZTcxNjZmYTMiLCJ1c2VySWQiOiIyMzk2NTU5MDgifQ==</vt:lpwstr>
  </property>
</Properties>
</file>